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3F" w:rsidRDefault="006D0B3F" w:rsidP="00E00F95">
      <w:pPr>
        <w:jc w:val="center"/>
      </w:pPr>
      <w:r>
        <w:rPr>
          <w:noProof/>
        </w:rPr>
        <w:drawing>
          <wp:inline distT="0" distB="0" distL="0" distR="0">
            <wp:extent cx="3383280" cy="55592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7h.jpg"/>
                    <pic:cNvPicPr/>
                  </pic:nvPicPr>
                  <pic:blipFill>
                    <a:blip r:embed="rId4">
                      <a:extLst>
                        <a:ext uri="{28A0092B-C50C-407E-A947-70E740481C1C}">
                          <a14:useLocalDpi xmlns:a14="http://schemas.microsoft.com/office/drawing/2010/main" val="0"/>
                        </a:ext>
                      </a:extLst>
                    </a:blip>
                    <a:stretch>
                      <a:fillRect/>
                    </a:stretch>
                  </pic:blipFill>
                  <pic:spPr>
                    <a:xfrm>
                      <a:off x="0" y="0"/>
                      <a:ext cx="3474715" cy="570952"/>
                    </a:xfrm>
                    <a:prstGeom prst="rect">
                      <a:avLst/>
                    </a:prstGeom>
                  </pic:spPr>
                </pic:pic>
              </a:graphicData>
            </a:graphic>
          </wp:inline>
        </w:drawing>
      </w:r>
    </w:p>
    <w:p w:rsidR="006D0B3F" w:rsidRPr="003400E1" w:rsidRDefault="006D0B3F" w:rsidP="00E00F95">
      <w:pPr>
        <w:spacing w:after="0"/>
        <w:jc w:val="center"/>
        <w:rPr>
          <w:b/>
        </w:rPr>
      </w:pPr>
      <w:r w:rsidRPr="003400E1">
        <w:rPr>
          <w:b/>
        </w:rPr>
        <w:t>Capturing Deaf Heritage Day</w:t>
      </w:r>
    </w:p>
    <w:p w:rsidR="006D0B3F" w:rsidRPr="003400E1" w:rsidRDefault="006D0B3F" w:rsidP="00E00F95">
      <w:pPr>
        <w:spacing w:after="0"/>
        <w:jc w:val="center"/>
        <w:rPr>
          <w:b/>
        </w:rPr>
      </w:pPr>
      <w:r w:rsidRPr="003400E1">
        <w:rPr>
          <w:b/>
        </w:rPr>
        <w:t>Friday, October 28, 2016</w:t>
      </w:r>
      <w:r w:rsidR="00E00F95" w:rsidRPr="003400E1">
        <w:rPr>
          <w:b/>
        </w:rPr>
        <w:t xml:space="preserve">- </w:t>
      </w:r>
      <w:r w:rsidRPr="003400E1">
        <w:rPr>
          <w:b/>
        </w:rPr>
        <w:t>Jordan Student Academic Center, MPR</w:t>
      </w:r>
    </w:p>
    <w:p w:rsidR="006D0B3F" w:rsidRPr="003400E1" w:rsidRDefault="006D0B3F" w:rsidP="006D0B3F">
      <w:pPr>
        <w:spacing w:after="0"/>
      </w:pPr>
    </w:p>
    <w:p w:rsidR="006D0B3F" w:rsidRPr="003400E1" w:rsidRDefault="006D0B3F" w:rsidP="006D0B3F">
      <w:pPr>
        <w:spacing w:after="0"/>
        <w:rPr>
          <w:b/>
          <w:i/>
        </w:rPr>
      </w:pPr>
      <w:r w:rsidRPr="003400E1">
        <w:rPr>
          <w:b/>
          <w:i/>
        </w:rPr>
        <w:t xml:space="preserve">9:00 – 3:30 </w:t>
      </w:r>
      <w:r w:rsidRPr="003400E1">
        <w:rPr>
          <w:i/>
        </w:rPr>
        <w:t xml:space="preserve">– Photo </w:t>
      </w:r>
      <w:r w:rsidR="00E00F95" w:rsidRPr="003400E1">
        <w:rPr>
          <w:i/>
        </w:rPr>
        <w:t>Scanning Stations Open</w:t>
      </w:r>
    </w:p>
    <w:p w:rsidR="00E00F95" w:rsidRDefault="0033613E" w:rsidP="006D0B3F">
      <w:pPr>
        <w:spacing w:after="0"/>
        <w:rPr>
          <w:b/>
          <w:i/>
        </w:rPr>
      </w:pPr>
      <w:r w:rsidRPr="003400E1">
        <w:rPr>
          <w:b/>
          <w:i/>
        </w:rPr>
        <w:t>Presentations</w:t>
      </w:r>
      <w:r w:rsidR="003400E1">
        <w:rPr>
          <w:b/>
          <w:i/>
        </w:rPr>
        <w:t xml:space="preserve">: </w:t>
      </w:r>
      <w:r w:rsidR="003400E1" w:rsidRPr="003400E1">
        <w:rPr>
          <w:b/>
          <w:i/>
        </w:rPr>
        <w:t xml:space="preserve">Student Hosts: Joey Aguilera, Natalee </w:t>
      </w:r>
      <w:r w:rsidR="00D723B0">
        <w:rPr>
          <w:b/>
          <w:i/>
        </w:rPr>
        <w:t>(</w:t>
      </w:r>
      <w:proofErr w:type="spellStart"/>
      <w:r w:rsidR="00D723B0">
        <w:rPr>
          <w:b/>
          <w:i/>
        </w:rPr>
        <w:t>Nayo</w:t>
      </w:r>
      <w:proofErr w:type="spellEnd"/>
      <w:r w:rsidR="00D723B0">
        <w:rPr>
          <w:b/>
          <w:i/>
        </w:rPr>
        <w:t xml:space="preserve">) </w:t>
      </w:r>
      <w:bookmarkStart w:id="0" w:name="_GoBack"/>
      <w:bookmarkEnd w:id="0"/>
      <w:r w:rsidR="003400E1" w:rsidRPr="003400E1">
        <w:rPr>
          <w:b/>
          <w:i/>
        </w:rPr>
        <w:t>Franck</w:t>
      </w:r>
    </w:p>
    <w:p w:rsidR="003400E1" w:rsidRPr="003400E1" w:rsidRDefault="003400E1" w:rsidP="006D0B3F">
      <w:pPr>
        <w:spacing w:after="0"/>
        <w:rPr>
          <w:b/>
          <w:i/>
        </w:rPr>
      </w:pPr>
    </w:p>
    <w:p w:rsidR="006D0B3F" w:rsidRPr="003400E1" w:rsidRDefault="006D0B3F" w:rsidP="003400E1">
      <w:pPr>
        <w:spacing w:after="0"/>
        <w:ind w:left="1440"/>
      </w:pPr>
      <w:r w:rsidRPr="003400E1">
        <w:rPr>
          <w:b/>
        </w:rPr>
        <w:t>10:00</w:t>
      </w:r>
      <w:r w:rsidRPr="003400E1">
        <w:tab/>
        <w:t>Digital Capture: Cultural Heritage Preservation</w:t>
      </w:r>
    </w:p>
    <w:p w:rsidR="006D0B3F" w:rsidRPr="003400E1" w:rsidRDefault="006D0B3F" w:rsidP="003400E1">
      <w:pPr>
        <w:spacing w:after="0"/>
        <w:ind w:left="1440"/>
      </w:pPr>
      <w:r w:rsidRPr="003400E1">
        <w:tab/>
      </w:r>
      <w:r w:rsidRPr="003400E1">
        <w:tab/>
        <w:t>Greetings</w:t>
      </w:r>
      <w:r w:rsidR="00BD6C3A" w:rsidRPr="003400E1">
        <w:t xml:space="preserve"> from CDDS Director</w:t>
      </w:r>
      <w:r w:rsidRPr="003400E1">
        <w:t>: Brian Greenwald</w:t>
      </w:r>
      <w:r w:rsidR="00BD6C3A" w:rsidRPr="003400E1">
        <w:t>, PhD.</w:t>
      </w:r>
    </w:p>
    <w:p w:rsidR="00E00F95" w:rsidRPr="003400E1" w:rsidRDefault="006D0B3F" w:rsidP="003400E1">
      <w:pPr>
        <w:spacing w:after="0"/>
        <w:ind w:left="1440"/>
      </w:pPr>
      <w:r w:rsidRPr="003400E1">
        <w:tab/>
      </w:r>
      <w:r w:rsidRPr="003400E1">
        <w:tab/>
        <w:t xml:space="preserve">Archives </w:t>
      </w:r>
      <w:r w:rsidR="00661D94" w:rsidRPr="003400E1">
        <w:t xml:space="preserve">Welcome and Preservation </w:t>
      </w:r>
      <w:r w:rsidR="003C5664" w:rsidRPr="003400E1">
        <w:t>101: Michael</w:t>
      </w:r>
      <w:r w:rsidRPr="003400E1">
        <w:t xml:space="preserve"> Olson</w:t>
      </w:r>
    </w:p>
    <w:p w:rsidR="006D0B3F" w:rsidRPr="003400E1" w:rsidRDefault="006D0B3F" w:rsidP="003400E1">
      <w:pPr>
        <w:spacing w:after="0"/>
        <w:ind w:left="1440"/>
      </w:pPr>
      <w:r w:rsidRPr="003400E1">
        <w:rPr>
          <w:b/>
        </w:rPr>
        <w:t>10:30</w:t>
      </w:r>
      <w:r w:rsidRPr="003400E1">
        <w:tab/>
        <w:t>Stories from the Vault: Individual Collections are Important</w:t>
      </w:r>
    </w:p>
    <w:p w:rsidR="0033613E" w:rsidRPr="003400E1" w:rsidRDefault="006D0B3F" w:rsidP="003400E1">
      <w:pPr>
        <w:spacing w:after="0"/>
        <w:ind w:left="1440"/>
      </w:pPr>
      <w:r w:rsidRPr="003400E1">
        <w:tab/>
      </w:r>
      <w:r w:rsidR="00E00F95" w:rsidRPr="003400E1">
        <w:tab/>
      </w:r>
      <w:r w:rsidR="0033613E" w:rsidRPr="003400E1">
        <w:t>William Ennis, PhD</w:t>
      </w:r>
    </w:p>
    <w:p w:rsidR="003E66FF" w:rsidRPr="003400E1" w:rsidRDefault="003E66FF" w:rsidP="003400E1">
      <w:pPr>
        <w:spacing w:after="0"/>
        <w:ind w:left="1440"/>
      </w:pPr>
      <w:r w:rsidRPr="003400E1">
        <w:tab/>
      </w:r>
      <w:r w:rsidRPr="003400E1">
        <w:tab/>
        <w:t xml:space="preserve">Roberta J. </w:t>
      </w:r>
      <w:proofErr w:type="spellStart"/>
      <w:r w:rsidRPr="003400E1">
        <w:t>Cordano</w:t>
      </w:r>
      <w:proofErr w:type="spellEnd"/>
      <w:r w:rsidR="008C0F78" w:rsidRPr="003400E1">
        <w:t>, J.D.</w:t>
      </w:r>
    </w:p>
    <w:p w:rsidR="00475BA6" w:rsidRPr="003400E1" w:rsidRDefault="00475BA6" w:rsidP="003400E1">
      <w:pPr>
        <w:spacing w:after="0"/>
        <w:ind w:left="2160" w:firstLine="720"/>
      </w:pPr>
      <w:r w:rsidRPr="003400E1">
        <w:t>Maggie Kopp</w:t>
      </w:r>
    </w:p>
    <w:p w:rsidR="00E00F95" w:rsidRPr="003400E1" w:rsidRDefault="006D0B3F" w:rsidP="003400E1">
      <w:pPr>
        <w:spacing w:after="0"/>
        <w:ind w:left="1440"/>
      </w:pPr>
      <w:r w:rsidRPr="003400E1">
        <w:tab/>
      </w:r>
      <w:r w:rsidR="00E00F95" w:rsidRPr="003400E1">
        <w:tab/>
      </w:r>
      <w:r w:rsidRPr="003400E1">
        <w:t>Kati Morton</w:t>
      </w:r>
      <w:r w:rsidR="00940017" w:rsidRPr="003400E1">
        <w:t xml:space="preserve"> Mitchell</w:t>
      </w:r>
    </w:p>
    <w:p w:rsidR="006D0B3F" w:rsidRPr="003400E1" w:rsidRDefault="002A57A4" w:rsidP="003400E1">
      <w:pPr>
        <w:spacing w:after="0"/>
        <w:ind w:left="1440"/>
      </w:pPr>
      <w:r w:rsidRPr="003400E1">
        <w:rPr>
          <w:b/>
        </w:rPr>
        <w:t>11:3</w:t>
      </w:r>
      <w:r w:rsidR="006D0B3F" w:rsidRPr="003400E1">
        <w:rPr>
          <w:b/>
        </w:rPr>
        <w:t>0</w:t>
      </w:r>
      <w:r w:rsidR="006D0B3F" w:rsidRPr="003400E1">
        <w:t xml:space="preserve"> </w:t>
      </w:r>
      <w:r w:rsidR="006D0B3F" w:rsidRPr="003400E1">
        <w:tab/>
        <w:t>Film: Capturing, Storing and Restoring</w:t>
      </w:r>
    </w:p>
    <w:p w:rsidR="00475BA6" w:rsidRPr="003400E1" w:rsidRDefault="006D0B3F" w:rsidP="003400E1">
      <w:pPr>
        <w:spacing w:after="0"/>
        <w:ind w:left="1440"/>
      </w:pPr>
      <w:r w:rsidRPr="003400E1">
        <w:tab/>
      </w:r>
      <w:r w:rsidR="00E00F95" w:rsidRPr="003400E1">
        <w:tab/>
      </w:r>
      <w:r w:rsidR="00475BA6" w:rsidRPr="003400E1">
        <w:t xml:space="preserve">Janie Golightly </w:t>
      </w:r>
    </w:p>
    <w:p w:rsidR="00E00F95" w:rsidRPr="003400E1" w:rsidRDefault="006D0B3F" w:rsidP="003400E1">
      <w:pPr>
        <w:spacing w:after="0"/>
        <w:ind w:left="2160" w:firstLine="720"/>
      </w:pPr>
      <w:r w:rsidRPr="003400E1">
        <w:t>Storm Smith</w:t>
      </w:r>
    </w:p>
    <w:p w:rsidR="006D0B3F" w:rsidRPr="003400E1" w:rsidRDefault="006D0B3F" w:rsidP="003400E1">
      <w:pPr>
        <w:spacing w:after="0"/>
        <w:ind w:left="1440"/>
      </w:pPr>
      <w:r w:rsidRPr="003400E1">
        <w:rPr>
          <w:b/>
        </w:rPr>
        <w:t>12:00</w:t>
      </w:r>
      <w:r w:rsidRPr="003400E1">
        <w:tab/>
        <w:t>Objects: Collecting, Preserving, Interpreting and Display</w:t>
      </w:r>
    </w:p>
    <w:p w:rsidR="006D0B3F" w:rsidRPr="003400E1" w:rsidRDefault="006D0B3F" w:rsidP="003400E1">
      <w:pPr>
        <w:spacing w:after="0"/>
        <w:ind w:left="1440"/>
      </w:pPr>
      <w:r w:rsidRPr="003400E1">
        <w:tab/>
      </w:r>
      <w:r w:rsidR="00E00F95" w:rsidRPr="003400E1">
        <w:tab/>
      </w:r>
      <w:r w:rsidRPr="003400E1">
        <w:t>Meredith Peruzzi</w:t>
      </w:r>
    </w:p>
    <w:p w:rsidR="00E00F95" w:rsidRPr="003400E1" w:rsidRDefault="006D0B3F" w:rsidP="003400E1">
      <w:pPr>
        <w:spacing w:after="0"/>
        <w:ind w:left="2160" w:firstLine="720"/>
      </w:pPr>
      <w:r w:rsidRPr="003400E1">
        <w:t>Drew Robarge</w:t>
      </w:r>
    </w:p>
    <w:p w:rsidR="006D0B3F" w:rsidRPr="003400E1" w:rsidRDefault="006D0B3F" w:rsidP="003400E1">
      <w:pPr>
        <w:spacing w:after="0"/>
        <w:ind w:left="1440"/>
      </w:pPr>
      <w:r w:rsidRPr="003400E1">
        <w:rPr>
          <w:b/>
        </w:rPr>
        <w:t>1:00</w:t>
      </w:r>
      <w:r w:rsidRPr="003400E1">
        <w:tab/>
        <w:t>Writing Deaf Stories: Personal Memoirs and Manuscript Discovery</w:t>
      </w:r>
    </w:p>
    <w:p w:rsidR="006D0B3F" w:rsidRPr="003400E1" w:rsidRDefault="006D0B3F" w:rsidP="003400E1">
      <w:pPr>
        <w:spacing w:after="0"/>
        <w:ind w:left="1440"/>
      </w:pPr>
      <w:r w:rsidRPr="003400E1">
        <w:tab/>
      </w:r>
      <w:r w:rsidR="00E00F95" w:rsidRPr="003400E1">
        <w:tab/>
      </w:r>
      <w:r w:rsidRPr="003400E1">
        <w:t>Kristen Harmon</w:t>
      </w:r>
      <w:r w:rsidR="00940017" w:rsidRPr="003400E1">
        <w:t>, PhD</w:t>
      </w:r>
    </w:p>
    <w:p w:rsidR="00475BA6" w:rsidRPr="003400E1" w:rsidRDefault="00475BA6" w:rsidP="003400E1">
      <w:pPr>
        <w:spacing w:after="0"/>
        <w:ind w:left="1440"/>
      </w:pPr>
      <w:r w:rsidRPr="003400E1">
        <w:tab/>
      </w:r>
      <w:r w:rsidRPr="003400E1">
        <w:tab/>
        <w:t xml:space="preserve">Darlene </w:t>
      </w:r>
      <w:proofErr w:type="spellStart"/>
      <w:r w:rsidRPr="003400E1">
        <w:t>Prickett</w:t>
      </w:r>
      <w:proofErr w:type="spellEnd"/>
      <w:r w:rsidR="00C45E66" w:rsidRPr="003400E1">
        <w:t>, MFA</w:t>
      </w:r>
    </w:p>
    <w:p w:rsidR="006D0B3F" w:rsidRPr="003400E1" w:rsidRDefault="006D0B3F" w:rsidP="003400E1">
      <w:pPr>
        <w:spacing w:after="0"/>
        <w:ind w:left="1440"/>
      </w:pPr>
      <w:r w:rsidRPr="003400E1">
        <w:tab/>
      </w:r>
      <w:r w:rsidR="00E00F95" w:rsidRPr="003400E1">
        <w:tab/>
      </w:r>
      <w:r w:rsidRPr="003400E1">
        <w:t>Octavian Robinson</w:t>
      </w:r>
      <w:r w:rsidR="00940017" w:rsidRPr="003400E1">
        <w:t>, PhD</w:t>
      </w:r>
      <w:r w:rsidR="0033613E" w:rsidRPr="003400E1">
        <w:t>., College of the Holy Cross</w:t>
      </w:r>
    </w:p>
    <w:p w:rsidR="00E00F95" w:rsidRPr="003400E1" w:rsidRDefault="006D0B3F" w:rsidP="003400E1">
      <w:pPr>
        <w:spacing w:after="0"/>
        <w:ind w:left="1440"/>
      </w:pPr>
      <w:r w:rsidRPr="003400E1">
        <w:tab/>
      </w:r>
      <w:r w:rsidR="00E00F95" w:rsidRPr="003400E1">
        <w:tab/>
      </w:r>
      <w:r w:rsidR="0057079C" w:rsidRPr="003400E1">
        <w:t xml:space="preserve">Madan </w:t>
      </w:r>
      <w:proofErr w:type="spellStart"/>
      <w:r w:rsidR="0057079C" w:rsidRPr="003400E1">
        <w:t>Vas</w:t>
      </w:r>
      <w:r w:rsidRPr="003400E1">
        <w:t>is</w:t>
      </w:r>
      <w:r w:rsidR="0057079C" w:rsidRPr="003400E1">
        <w:t>h</w:t>
      </w:r>
      <w:r w:rsidRPr="003400E1">
        <w:t>ta</w:t>
      </w:r>
      <w:proofErr w:type="spellEnd"/>
      <w:r w:rsidR="00940017" w:rsidRPr="003400E1">
        <w:t>, PhD</w:t>
      </w:r>
    </w:p>
    <w:p w:rsidR="006D0B3F" w:rsidRPr="003400E1" w:rsidRDefault="006D0B3F" w:rsidP="003400E1">
      <w:pPr>
        <w:spacing w:after="0"/>
        <w:ind w:left="1440"/>
      </w:pPr>
      <w:r w:rsidRPr="003400E1">
        <w:rPr>
          <w:b/>
        </w:rPr>
        <w:t>2:00</w:t>
      </w:r>
      <w:r w:rsidRPr="003400E1">
        <w:t xml:space="preserve"> </w:t>
      </w:r>
      <w:r w:rsidRPr="003400E1">
        <w:tab/>
        <w:t>Lights, Camera, Access! Are there better ways to film sign?</w:t>
      </w:r>
    </w:p>
    <w:p w:rsidR="006D0B3F" w:rsidRPr="003400E1" w:rsidRDefault="006D0B3F" w:rsidP="003400E1">
      <w:pPr>
        <w:spacing w:after="0"/>
        <w:ind w:left="1440"/>
      </w:pPr>
      <w:r w:rsidRPr="003400E1">
        <w:tab/>
      </w:r>
      <w:r w:rsidR="00E00F95" w:rsidRPr="003400E1">
        <w:tab/>
      </w:r>
      <w:r w:rsidRPr="003400E1">
        <w:t xml:space="preserve">Melissa </w:t>
      </w:r>
      <w:proofErr w:type="spellStart"/>
      <w:r w:rsidRPr="003400E1">
        <w:t>Malzkuhn</w:t>
      </w:r>
      <w:proofErr w:type="spellEnd"/>
    </w:p>
    <w:p w:rsidR="00E00F95" w:rsidRPr="003400E1" w:rsidRDefault="006D0B3F" w:rsidP="003400E1">
      <w:pPr>
        <w:spacing w:after="0"/>
        <w:ind w:left="1440"/>
      </w:pPr>
      <w:r w:rsidRPr="003400E1">
        <w:tab/>
      </w:r>
      <w:r w:rsidR="00E00F95" w:rsidRPr="003400E1">
        <w:tab/>
      </w:r>
      <w:proofErr w:type="spellStart"/>
      <w:r w:rsidR="00F157C8" w:rsidRPr="003400E1">
        <w:t>Zilvinas</w:t>
      </w:r>
      <w:proofErr w:type="spellEnd"/>
      <w:r w:rsidR="00F157C8" w:rsidRPr="003400E1">
        <w:t xml:space="preserve"> </w:t>
      </w:r>
      <w:proofErr w:type="spellStart"/>
      <w:r w:rsidR="00F157C8" w:rsidRPr="003400E1">
        <w:t>Pa</w:t>
      </w:r>
      <w:r w:rsidRPr="003400E1">
        <w:t>lu</w:t>
      </w:r>
      <w:r w:rsidR="00F157C8" w:rsidRPr="003400E1">
        <w:t>d</w:t>
      </w:r>
      <w:r w:rsidRPr="003400E1">
        <w:t>nevicius</w:t>
      </w:r>
      <w:proofErr w:type="spellEnd"/>
    </w:p>
    <w:p w:rsidR="006D0B3F" w:rsidRPr="003400E1" w:rsidRDefault="006D0B3F" w:rsidP="003400E1">
      <w:pPr>
        <w:spacing w:after="0"/>
        <w:ind w:left="1440"/>
      </w:pPr>
      <w:r w:rsidRPr="003400E1">
        <w:rPr>
          <w:b/>
        </w:rPr>
        <w:t>3:00</w:t>
      </w:r>
      <w:r w:rsidRPr="003400E1">
        <w:tab/>
        <w:t>Sustaining ASL Collections: What’</w:t>
      </w:r>
      <w:r w:rsidR="004766F7" w:rsidRPr="003400E1">
        <w:t>s annotation and why</w:t>
      </w:r>
      <w:r w:rsidRPr="003400E1">
        <w:t xml:space="preserve"> does it matter?</w:t>
      </w:r>
    </w:p>
    <w:p w:rsidR="006D0B3F" w:rsidRPr="003400E1" w:rsidRDefault="006D0B3F" w:rsidP="003400E1">
      <w:pPr>
        <w:spacing w:after="0"/>
        <w:ind w:left="1440"/>
      </w:pPr>
      <w:r w:rsidRPr="003400E1">
        <w:tab/>
      </w:r>
      <w:r w:rsidR="00E00F95" w:rsidRPr="003400E1">
        <w:tab/>
      </w:r>
      <w:r w:rsidRPr="003400E1">
        <w:t xml:space="preserve">Julie </w:t>
      </w:r>
      <w:r w:rsidR="005764E0" w:rsidRPr="003400E1">
        <w:t xml:space="preserve">A. </w:t>
      </w:r>
      <w:proofErr w:type="spellStart"/>
      <w:r w:rsidRPr="003400E1">
        <w:t>Hochgesang</w:t>
      </w:r>
      <w:proofErr w:type="spellEnd"/>
      <w:r w:rsidR="00475BA6" w:rsidRPr="003400E1">
        <w:t>, PhD</w:t>
      </w:r>
    </w:p>
    <w:p w:rsidR="00DA6D22" w:rsidRPr="003400E1" w:rsidRDefault="00DA6D22" w:rsidP="006D0B3F">
      <w:pPr>
        <w:spacing w:after="0"/>
      </w:pPr>
    </w:p>
    <w:p w:rsidR="001746E0" w:rsidRPr="003400E1" w:rsidRDefault="00985B38" w:rsidP="006D0B3F">
      <w:pPr>
        <w:spacing w:after="0"/>
      </w:pPr>
      <w:r w:rsidRPr="003400E1">
        <w:t>Capturing Deaf Heritage Day is a collaboration of the Center for Deaf Documentary Studies and Gallaudet University Archives with assistance from the Office of Gallaudet Alumni Relations.  This day is made possible by the generous support of the National Endowment for the Humanities.</w:t>
      </w:r>
    </w:p>
    <w:p w:rsidR="001746E0" w:rsidRPr="003400E1" w:rsidRDefault="001746E0" w:rsidP="006D0B3F">
      <w:pPr>
        <w:spacing w:after="0"/>
      </w:pPr>
    </w:p>
    <w:p w:rsidR="001746E0" w:rsidRPr="003400E1" w:rsidRDefault="001746E0" w:rsidP="006D0B3F">
      <w:pPr>
        <w:spacing w:after="0"/>
      </w:pPr>
      <w:r w:rsidRPr="003400E1">
        <w:rPr>
          <w:noProof/>
        </w:rPr>
        <w:drawing>
          <wp:inline distT="0" distB="0" distL="0" distR="0">
            <wp:extent cx="3200400" cy="784860"/>
            <wp:effectExtent l="0" t="0" r="0" b="0"/>
            <wp:docPr id="2" name="Picture 2" descr="C:\Users\Jean.Bergey\Downloads\neh_logo_horizontal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Bergey\Downloads\neh_logo_horizontal_rgb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784860"/>
                    </a:xfrm>
                    <a:prstGeom prst="rect">
                      <a:avLst/>
                    </a:prstGeom>
                    <a:noFill/>
                    <a:ln>
                      <a:noFill/>
                    </a:ln>
                  </pic:spPr>
                </pic:pic>
              </a:graphicData>
            </a:graphic>
          </wp:inline>
        </w:drawing>
      </w:r>
    </w:p>
    <w:p w:rsidR="00985B38" w:rsidRPr="003400E1" w:rsidRDefault="00985B38" w:rsidP="006D0B3F">
      <w:pPr>
        <w:spacing w:after="0"/>
      </w:pPr>
    </w:p>
    <w:p w:rsidR="00985B38" w:rsidRPr="003400E1" w:rsidRDefault="00803226" w:rsidP="006D0B3F">
      <w:pPr>
        <w:spacing w:after="0"/>
      </w:pPr>
      <w:r w:rsidRPr="003400E1">
        <w:t>Created in 1965 as an independent federal agency, the National Endowment for the Humanities supports research and learning in history, literature, philosophy, and other areas of the humanities by funding selected, peer-reviewed proposals from around the nation. Additional information about the National Endowment for the Humanities and its grant programs is available at: </w:t>
      </w:r>
      <w:hyperlink r:id="rId6" w:tgtFrame="_blank" w:history="1">
        <w:r w:rsidRPr="003400E1">
          <w:rPr>
            <w:rStyle w:val="Hyperlink"/>
          </w:rPr>
          <w:t>www.neh.gov</w:t>
        </w:r>
      </w:hyperlink>
      <w:r w:rsidRPr="003400E1">
        <w:t>. </w:t>
      </w:r>
      <w:r w:rsidR="003400E1">
        <w:t xml:space="preserve"> </w:t>
      </w:r>
      <w:r w:rsidRPr="003400E1">
        <w:rPr>
          <w:i/>
        </w:rPr>
        <w:t>Any views, findings, conclusions or recommendations expressed in this event do not necessarily represent those of the National Endowment for the Humanities.</w:t>
      </w:r>
    </w:p>
    <w:sectPr w:rsidR="00985B38" w:rsidRPr="003400E1" w:rsidSect="00340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3F"/>
    <w:rsid w:val="000376DA"/>
    <w:rsid w:val="00096AE8"/>
    <w:rsid w:val="000A712B"/>
    <w:rsid w:val="001746E0"/>
    <w:rsid w:val="002A57A4"/>
    <w:rsid w:val="002F3A52"/>
    <w:rsid w:val="00333E9D"/>
    <w:rsid w:val="0033613E"/>
    <w:rsid w:val="003400E1"/>
    <w:rsid w:val="003C5664"/>
    <w:rsid w:val="003E66FF"/>
    <w:rsid w:val="00475BA6"/>
    <w:rsid w:val="004766F7"/>
    <w:rsid w:val="0057079C"/>
    <w:rsid w:val="005764E0"/>
    <w:rsid w:val="00661D94"/>
    <w:rsid w:val="006A3C3B"/>
    <w:rsid w:val="006D0B3F"/>
    <w:rsid w:val="00762923"/>
    <w:rsid w:val="00791136"/>
    <w:rsid w:val="00803226"/>
    <w:rsid w:val="00814BC1"/>
    <w:rsid w:val="008C0F78"/>
    <w:rsid w:val="00940017"/>
    <w:rsid w:val="009757C3"/>
    <w:rsid w:val="00985B38"/>
    <w:rsid w:val="00BD6C3A"/>
    <w:rsid w:val="00C45E66"/>
    <w:rsid w:val="00CC0B6B"/>
    <w:rsid w:val="00D723B0"/>
    <w:rsid w:val="00DA6D22"/>
    <w:rsid w:val="00E00F95"/>
    <w:rsid w:val="00E53B81"/>
    <w:rsid w:val="00F1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2A516-CF51-46EF-A613-41812815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6B"/>
    <w:rPr>
      <w:rFonts w:ascii="Segoe UI" w:hAnsi="Segoe UI" w:cs="Segoe UI"/>
      <w:sz w:val="18"/>
      <w:szCs w:val="18"/>
    </w:rPr>
  </w:style>
  <w:style w:type="character" w:styleId="Hyperlink">
    <w:name w:val="Hyperlink"/>
    <w:basedOn w:val="DefaultParagraphFont"/>
    <w:uiPriority w:val="99"/>
    <w:unhideWhenUsed/>
    <w:rsid w:val="00803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h.gov/"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Bergey</dc:creator>
  <cp:keywords/>
  <dc:description/>
  <cp:lastModifiedBy>Jean Bergey</cp:lastModifiedBy>
  <cp:revision>5</cp:revision>
  <cp:lastPrinted>2016-10-17T18:41:00Z</cp:lastPrinted>
  <dcterms:created xsi:type="dcterms:W3CDTF">2016-10-14T21:25:00Z</dcterms:created>
  <dcterms:modified xsi:type="dcterms:W3CDTF">2016-10-17T18:42:00Z</dcterms:modified>
</cp:coreProperties>
</file>